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FF" w:rsidRDefault="00792B7E">
      <w:r>
        <w:rPr>
          <w:rFonts w:ascii="Helvetica" w:hAnsi="Helvetica" w:cs="Helvetica"/>
          <w:color w:val="000000"/>
          <w:sz w:val="20"/>
          <w:szCs w:val="20"/>
          <w:shd w:val="clear" w:color="auto" w:fill="FFFFFF"/>
        </w:rPr>
        <w:t>Nicole Jackson is a true lover and learner of nature. She is always looking for opportunities to learn something new and help others see the brilliance and lessons of the natural world around them. Nicole grew up in inner-city Cleveland, Ohio with ten other siblings. She received her Bachelor of Science degree in Natural Resources from The Ohio State University in 2011 with a focus on Environmental Education and Interpretation. Nicole is an environmental educator who has worked for various non-profits implementing programs across Columbus focused on conservation, gardening, green jobs, and outdoor recreation. Her main goal as an educator is to help people of color find access to local resources to better connect to the outdoors and become environmental stewards. She is a Natural Leader of the Children &amp; Nature Network, a member of the National Parks Conservation Association's Next Generation Advisory Council, was co-organizer of Black Birders Week and founder of Black in National Parks Week.</w:t>
      </w:r>
      <w:bookmarkStart w:id="0" w:name="_GoBack"/>
      <w:bookmarkEnd w:id="0"/>
    </w:p>
    <w:sectPr w:rsidR="00A8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7E"/>
    <w:rsid w:val="00102074"/>
    <w:rsid w:val="006572E0"/>
    <w:rsid w:val="0079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6B632-959D-4B0D-B422-BF5C23CF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Metcalf-Shull</dc:creator>
  <cp:keywords/>
  <dc:description/>
  <cp:lastModifiedBy>William Metcalf-Shull</cp:lastModifiedBy>
  <cp:revision>1</cp:revision>
  <dcterms:created xsi:type="dcterms:W3CDTF">2020-08-13T17:26:00Z</dcterms:created>
  <dcterms:modified xsi:type="dcterms:W3CDTF">2020-08-13T17:27:00Z</dcterms:modified>
</cp:coreProperties>
</file>